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7B" w:rsidRDefault="00AB7A8D" w:rsidP="00EF10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</w:t>
      </w:r>
      <w:r w:rsidR="00EF10BC">
        <w:rPr>
          <w:rFonts w:ascii="Times New Roman" w:hAnsi="Times New Roman" w:cs="Times New Roman"/>
          <w:sz w:val="28"/>
        </w:rPr>
        <w:t xml:space="preserve">окуратура Киренского района разъясняет                    </w:t>
      </w:r>
    </w:p>
    <w:p w:rsidR="001C587B" w:rsidRPr="001C587B" w:rsidRDefault="001C587B" w:rsidP="001C58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Федеральным законом от 01.07.2021 № 258-ФЗ в статью 264.1 Уголовного кодекса РФ внесены изменения. Данный нормативно-правовой акт предусматривает появление двух частей вместо ранее действующей одной безномерной части.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До внесенных изменений статья 264.1 Уголовного кодекса РФ предусматривала уголовную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преступления, предусмотренного частями 2, 4 или 6 статьи 264 УК РФ либо статьей 264.1.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По мнению законодателя такое правонарушение как управление транспортным средством лицом, находящимся в состоянии опьянения (отказавшегося от освидетельствования) и имеющим судимость за аналогичные преступления, т.е. совершившим «пьяную езду» в третий и более раз, обладает повышенной общественной опасностью, чем управление транспортным средством в состоянии алкогольного опьянения лицом, подвергнутым административному наказанию (т.е. во второй раз). Теперь же этот правовой пробел будет устранен.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Санкции за управление транспортным средством лицом, находящимся в состоянии опьянения, подвергнутым административному наказанию за аналогичные действия (ч. 1 ст. 264.1 УК РФ) остались прежними и предусматривают штраф от 200 до 300 тыс., обязательные работы на срок до 480 часов, принудительные работы на срок до 2 лет, лишение свободы на срок до 2 лет, помимо перечисленных основных видов наказаний назначается дополнительное в виде лишения права занимать определенные должности или заниматься определенной деятельностью на срок до 3 лет.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Наказание за управление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2, 4 или 6 статьи 264 УК РФ либо ст. 264.1 УК РФ усилено по сравнению с ч. 1 ст. 264.1 УК РФ и предусматривает штраф от 300 до 500 тыс. (вместо 200 до 300), обязательные работы замене</w:t>
      </w:r>
      <w:r>
        <w:rPr>
          <w:rFonts w:ascii="Times New Roman" w:hAnsi="Times New Roman" w:cs="Times New Roman"/>
          <w:sz w:val="28"/>
        </w:rPr>
        <w:t>ны на исправительные на срок до</w:t>
      </w:r>
      <w:r w:rsidRPr="00EF10BC">
        <w:rPr>
          <w:rFonts w:ascii="Times New Roman" w:hAnsi="Times New Roman" w:cs="Times New Roman"/>
          <w:sz w:val="28"/>
        </w:rPr>
        <w:t xml:space="preserve"> 2 лет, принудительные работы на срок до 3 лет (вместо 2), лишение свободы на срок до 3 лет (вместо 2), дополнительное наказание в виде лишения права занимать определенные должности или заниматься определенной деятельностью на срок до 3 лет (вместо 2).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с</w:t>
      </w:r>
      <w:r w:rsidRPr="00EF10BC">
        <w:rPr>
          <w:rFonts w:ascii="Times New Roman" w:hAnsi="Times New Roman" w:cs="Times New Roman"/>
          <w:sz w:val="28"/>
        </w:rPr>
        <w:t xml:space="preserve">огласно разъяснениям, содержащимся в </w:t>
      </w:r>
      <w:proofErr w:type="spellStart"/>
      <w:r w:rsidRPr="00EF10BC">
        <w:rPr>
          <w:rFonts w:ascii="Times New Roman" w:hAnsi="Times New Roman" w:cs="Times New Roman"/>
          <w:sz w:val="28"/>
        </w:rPr>
        <w:t>абз</w:t>
      </w:r>
      <w:proofErr w:type="spellEnd"/>
      <w:r w:rsidRPr="00EF10BC">
        <w:rPr>
          <w:rFonts w:ascii="Times New Roman" w:hAnsi="Times New Roman" w:cs="Times New Roman"/>
          <w:sz w:val="28"/>
        </w:rPr>
        <w:t xml:space="preserve">. 2 пункта 2 постановления Пленума Верховного Суда Российской Федерации от 14 июня 2018 г. № 17 «О некоторых вопросах, связанных с применением конфискации </w:t>
      </w:r>
      <w:r w:rsidRPr="00EF10BC">
        <w:rPr>
          <w:rFonts w:ascii="Times New Roman" w:hAnsi="Times New Roman" w:cs="Times New Roman"/>
          <w:sz w:val="28"/>
        </w:rPr>
        <w:lastRenderedPageBreak/>
        <w:t>имущества в уголовном судопроизводстве», орудия, оборудование или иные средства совершения преступления, принадлежащие обвиняемому (пункт «г» части 1 статьи 104.1 УК РФ), могут быть конфискованы судом по делам о преступлениях, перечень которых законом не ограничен.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В соответствии с указанной нормой уголовного закона, конфискации подлежат орудия, оборудование или иные средства совершения преступления, принадлежащие обвиняемому.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 xml:space="preserve">В соответствии с пунктом «д» части 1 статьи 104.1 Уголовного Кодекса РФ, транспортное средство, принадлежащее обвиняемому и использованное им при совершении преступления, предусмотренного </w:t>
      </w:r>
      <w:proofErr w:type="spellStart"/>
      <w:r w:rsidRPr="00EF10BC">
        <w:rPr>
          <w:rFonts w:ascii="Times New Roman" w:hAnsi="Times New Roman" w:cs="Times New Roman"/>
          <w:sz w:val="28"/>
        </w:rPr>
        <w:t>ст.ст</w:t>
      </w:r>
      <w:proofErr w:type="spellEnd"/>
      <w:r w:rsidRPr="00EF10BC">
        <w:rPr>
          <w:rFonts w:ascii="Times New Roman" w:hAnsi="Times New Roman" w:cs="Times New Roman"/>
          <w:sz w:val="28"/>
        </w:rPr>
        <w:t>. 264.1, 264.2 УК РФ, подлежит конфискации, то есть принудительно безвозмездно изымается и обращается в собственность государства.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 xml:space="preserve">Данная норма уголовного закона вступила в силу с 25.07.2022 и уже применяется </w:t>
      </w:r>
      <w:r w:rsidR="000B76D1">
        <w:rPr>
          <w:rFonts w:ascii="Times New Roman" w:hAnsi="Times New Roman" w:cs="Times New Roman"/>
          <w:sz w:val="28"/>
        </w:rPr>
        <w:t>на территории Иркутской области, в том числе Киренском районе.</w:t>
      </w:r>
    </w:p>
    <w:p w:rsidR="00AB7A8D" w:rsidRPr="001C587B" w:rsidRDefault="00EF10BC" w:rsidP="00AB7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Вместе с тем</w:t>
      </w:r>
      <w:r w:rsidR="00CD4A52">
        <w:rPr>
          <w:rFonts w:ascii="Times New Roman" w:hAnsi="Times New Roman" w:cs="Times New Roman"/>
          <w:sz w:val="28"/>
        </w:rPr>
        <w:t xml:space="preserve"> </w:t>
      </w:r>
      <w:r w:rsidR="000B76D1">
        <w:rPr>
          <w:rFonts w:ascii="Times New Roman" w:hAnsi="Times New Roman" w:cs="Times New Roman"/>
          <w:sz w:val="28"/>
        </w:rPr>
        <w:t>за 8 месяцев 2023</w:t>
      </w:r>
      <w:r w:rsidRPr="00EF10BC">
        <w:rPr>
          <w:rFonts w:ascii="Times New Roman" w:hAnsi="Times New Roman" w:cs="Times New Roman"/>
          <w:sz w:val="28"/>
        </w:rPr>
        <w:t xml:space="preserve"> года прокуратурой района поддержано государственное обвинение по </w:t>
      </w:r>
      <w:r w:rsidR="000B76D1">
        <w:rPr>
          <w:rFonts w:ascii="Times New Roman" w:hAnsi="Times New Roman" w:cs="Times New Roman"/>
          <w:sz w:val="28"/>
        </w:rPr>
        <w:t>17</w:t>
      </w:r>
      <w:r w:rsidRPr="00EF10BC">
        <w:rPr>
          <w:rFonts w:ascii="Times New Roman" w:hAnsi="Times New Roman" w:cs="Times New Roman"/>
          <w:sz w:val="28"/>
        </w:rPr>
        <w:t xml:space="preserve"> уголовным дела</w:t>
      </w:r>
      <w:r w:rsidR="000B76D1">
        <w:rPr>
          <w:rFonts w:ascii="Times New Roman" w:hAnsi="Times New Roman" w:cs="Times New Roman"/>
          <w:sz w:val="28"/>
        </w:rPr>
        <w:t xml:space="preserve">м в отношении 17 </w:t>
      </w:r>
      <w:r w:rsidRPr="00EF10BC">
        <w:rPr>
          <w:rFonts w:ascii="Times New Roman" w:hAnsi="Times New Roman" w:cs="Times New Roman"/>
          <w:sz w:val="28"/>
        </w:rPr>
        <w:t>местных жителей, признанных виновными в совершении преступлений, предусмотренных ст. 264.1 УК РФ</w:t>
      </w:r>
      <w:r w:rsidR="000B76D1">
        <w:rPr>
          <w:rFonts w:ascii="Times New Roman" w:hAnsi="Times New Roman" w:cs="Times New Roman"/>
          <w:sz w:val="28"/>
        </w:rPr>
        <w:t>, которым назначено нака</w:t>
      </w:r>
      <w:r w:rsidR="00AB7A8D">
        <w:rPr>
          <w:rFonts w:ascii="Times New Roman" w:hAnsi="Times New Roman" w:cs="Times New Roman"/>
          <w:sz w:val="28"/>
        </w:rPr>
        <w:t>зание от обязательных работ до реального лишени</w:t>
      </w:r>
      <w:r w:rsidR="00AB2D2E">
        <w:rPr>
          <w:rFonts w:ascii="Times New Roman" w:hAnsi="Times New Roman" w:cs="Times New Roman"/>
          <w:sz w:val="28"/>
        </w:rPr>
        <w:t xml:space="preserve">я свободы в колонии – поселении, по решению суда </w:t>
      </w:r>
      <w:r w:rsidR="00AB2D2E" w:rsidRPr="00EF10BC">
        <w:rPr>
          <w:rFonts w:ascii="Times New Roman" w:hAnsi="Times New Roman" w:cs="Times New Roman"/>
          <w:sz w:val="28"/>
        </w:rPr>
        <w:t>прин</w:t>
      </w:r>
      <w:r w:rsidR="00AB2D2E">
        <w:rPr>
          <w:rFonts w:ascii="Times New Roman" w:hAnsi="Times New Roman" w:cs="Times New Roman"/>
          <w:sz w:val="28"/>
        </w:rPr>
        <w:t>удительно безвозмездно изъято</w:t>
      </w:r>
      <w:r w:rsidR="00AB2D2E" w:rsidRPr="00EF10BC">
        <w:rPr>
          <w:rFonts w:ascii="Times New Roman" w:hAnsi="Times New Roman" w:cs="Times New Roman"/>
          <w:sz w:val="28"/>
        </w:rPr>
        <w:t xml:space="preserve"> и обращ</w:t>
      </w:r>
      <w:r w:rsidR="00AB2D2E">
        <w:rPr>
          <w:rFonts w:ascii="Times New Roman" w:hAnsi="Times New Roman" w:cs="Times New Roman"/>
          <w:sz w:val="28"/>
        </w:rPr>
        <w:t>ено</w:t>
      </w:r>
      <w:r w:rsidR="00AB2D2E" w:rsidRPr="00EF10BC">
        <w:rPr>
          <w:rFonts w:ascii="Times New Roman" w:hAnsi="Times New Roman" w:cs="Times New Roman"/>
          <w:sz w:val="28"/>
        </w:rPr>
        <w:t xml:space="preserve"> в собственность </w:t>
      </w:r>
      <w:r w:rsidR="00AB2D2E" w:rsidRPr="00D76DAB">
        <w:rPr>
          <w:rFonts w:ascii="Times New Roman" w:hAnsi="Times New Roman" w:cs="Times New Roman"/>
          <w:sz w:val="28"/>
        </w:rPr>
        <w:t xml:space="preserve">государства </w:t>
      </w:r>
      <w:r w:rsidR="00D76DAB" w:rsidRPr="00D76DAB">
        <w:rPr>
          <w:rFonts w:ascii="Times New Roman" w:hAnsi="Times New Roman" w:cs="Times New Roman"/>
          <w:sz w:val="28"/>
        </w:rPr>
        <w:t>9</w:t>
      </w:r>
      <w:r w:rsidR="00AB2D2E" w:rsidRPr="00D76DAB">
        <w:rPr>
          <w:rFonts w:ascii="Times New Roman" w:hAnsi="Times New Roman" w:cs="Times New Roman"/>
          <w:sz w:val="28"/>
        </w:rPr>
        <w:t xml:space="preserve"> транспортных средств, </w:t>
      </w:r>
      <w:r w:rsidR="00AB2D2E">
        <w:rPr>
          <w:rFonts w:ascii="Times New Roman" w:hAnsi="Times New Roman" w:cs="Times New Roman"/>
          <w:sz w:val="28"/>
        </w:rPr>
        <w:t xml:space="preserve">принадлежавших осужденным. </w:t>
      </w:r>
    </w:p>
    <w:p w:rsidR="001C587B" w:rsidRPr="001C587B" w:rsidRDefault="001C587B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1C587B" w:rsidRPr="001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91"/>
    <w:rsid w:val="000B76D1"/>
    <w:rsid w:val="001C587B"/>
    <w:rsid w:val="005A0EDA"/>
    <w:rsid w:val="00660EBB"/>
    <w:rsid w:val="00836091"/>
    <w:rsid w:val="008B70E4"/>
    <w:rsid w:val="00AB2D2E"/>
    <w:rsid w:val="00AB7A8D"/>
    <w:rsid w:val="00BB40A1"/>
    <w:rsid w:val="00CD4A52"/>
    <w:rsid w:val="00D76DAB"/>
    <w:rsid w:val="00E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8BE48-7612-43A3-8961-299EDCA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Ноговицына Елена Сергеевна</dc:creator>
  <cp:lastModifiedBy>Direktor</cp:lastModifiedBy>
  <cp:revision>2</cp:revision>
  <cp:lastPrinted>2023-09-07T04:52:00Z</cp:lastPrinted>
  <dcterms:created xsi:type="dcterms:W3CDTF">2023-09-07T04:53:00Z</dcterms:created>
  <dcterms:modified xsi:type="dcterms:W3CDTF">2023-09-07T04:53:00Z</dcterms:modified>
</cp:coreProperties>
</file>